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05" w:rsidRDefault="00E80B05" w:rsidP="00E80B05">
      <w:pPr>
        <w:pStyle w:val="PlainText"/>
        <w:jc w:val="center"/>
        <w:rPr>
          <w:sz w:val="28"/>
          <w:szCs w:val="28"/>
        </w:rPr>
      </w:pPr>
      <w:r w:rsidRPr="00E80B05">
        <w:rPr>
          <w:sz w:val="28"/>
          <w:szCs w:val="28"/>
        </w:rPr>
        <w:t xml:space="preserve">Site Plan Review for Green Mile Solar Project, </w:t>
      </w:r>
      <w:proofErr w:type="spellStart"/>
      <w:r w:rsidRPr="00E80B05">
        <w:rPr>
          <w:sz w:val="28"/>
          <w:szCs w:val="28"/>
        </w:rPr>
        <w:t>Nequasset</w:t>
      </w:r>
      <w:proofErr w:type="spellEnd"/>
      <w:r w:rsidRPr="00E80B05">
        <w:rPr>
          <w:sz w:val="28"/>
          <w:szCs w:val="28"/>
        </w:rPr>
        <w:t xml:space="preserve"> Road, Woolwich</w:t>
      </w:r>
    </w:p>
    <w:p w:rsidR="00D477A5" w:rsidRDefault="00D477A5" w:rsidP="00E80B05">
      <w:pPr>
        <w:pStyle w:val="PlainText"/>
        <w:jc w:val="center"/>
        <w:rPr>
          <w:sz w:val="28"/>
          <w:szCs w:val="28"/>
        </w:rPr>
      </w:pPr>
    </w:p>
    <w:p w:rsidR="00D477A5" w:rsidRPr="00E80B05" w:rsidRDefault="00D477A5" w:rsidP="00E80B05">
      <w:pPr>
        <w:pStyle w:val="PlainText"/>
        <w:jc w:val="center"/>
        <w:rPr>
          <w:sz w:val="28"/>
          <w:szCs w:val="28"/>
        </w:rPr>
      </w:pPr>
      <w:r>
        <w:rPr>
          <w:sz w:val="28"/>
          <w:szCs w:val="28"/>
        </w:rPr>
        <w:t>The Planning Board will be holding a public hearing on January 4</w:t>
      </w:r>
      <w:r w:rsidRPr="00D477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6:30 PM in regards to the Green Mile Solar Project.</w:t>
      </w:r>
      <w:bookmarkStart w:id="0" w:name="_GoBack"/>
      <w:bookmarkEnd w:id="0"/>
    </w:p>
    <w:p w:rsidR="00E80B05" w:rsidRPr="00E80B05" w:rsidRDefault="00E80B05" w:rsidP="00E80B05">
      <w:pPr>
        <w:pStyle w:val="PlainText"/>
        <w:jc w:val="center"/>
        <w:rPr>
          <w:sz w:val="28"/>
          <w:szCs w:val="28"/>
        </w:rPr>
      </w:pPr>
    </w:p>
    <w:p w:rsidR="00E80B05" w:rsidRPr="00E80B05" w:rsidRDefault="00E80B05" w:rsidP="00E80B05">
      <w:pPr>
        <w:pStyle w:val="PlainText"/>
        <w:rPr>
          <w:sz w:val="28"/>
          <w:szCs w:val="28"/>
        </w:rPr>
      </w:pPr>
      <w:r w:rsidRPr="00E80B05">
        <w:rPr>
          <w:sz w:val="28"/>
          <w:szCs w:val="28"/>
        </w:rPr>
        <w:t>Green Mile Solar, LLC (Applicant), a wholly owned subsidiary of EDF Renewables Distributed Solutions, Inc. (EDF), proposes to construc</w:t>
      </w:r>
      <w:r>
        <w:rPr>
          <w:sz w:val="28"/>
          <w:szCs w:val="28"/>
        </w:rPr>
        <w:t>t the Green Mile Solar Project,</w:t>
      </w:r>
      <w:r w:rsidRPr="00E80B05">
        <w:rPr>
          <w:sz w:val="28"/>
          <w:szCs w:val="28"/>
        </w:rPr>
        <w:t xml:space="preserve"> a distributed generation utility scale solar energy facility on approximately 66 acres within one parcel (Woolwich Tax Map R-3, Lot 7). </w:t>
      </w:r>
    </w:p>
    <w:p w:rsidR="00F9533F" w:rsidRDefault="00F9533F"/>
    <w:sectPr w:rsidR="00F95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05"/>
    <w:rsid w:val="00D477A5"/>
    <w:rsid w:val="00E80B05"/>
    <w:rsid w:val="00F9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463B8-9A0E-4EE9-856D-09B27D51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80B0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0B0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2</cp:revision>
  <dcterms:created xsi:type="dcterms:W3CDTF">2020-12-22T18:20:00Z</dcterms:created>
  <dcterms:modified xsi:type="dcterms:W3CDTF">2020-12-22T18:24:00Z</dcterms:modified>
</cp:coreProperties>
</file>